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会宁县</w:t>
      </w:r>
      <w:r>
        <w:rPr>
          <w:rFonts w:hint="eastAsia" w:ascii="方正小标宋简体" w:hAnsi="方正小标宋简体" w:eastAsia="方正小标宋简体" w:cs="方正小标宋简体"/>
          <w:kern w:val="0"/>
          <w:sz w:val="36"/>
          <w:szCs w:val="36"/>
          <w:shd w:val="clear" w:color="auto" w:fill="FFFFFF"/>
          <w:lang w:val="en-US" w:eastAsia="zh-CN"/>
        </w:rPr>
        <w:t>老君坡镇卫生院</w:t>
      </w:r>
      <w:r>
        <w:rPr>
          <w:rFonts w:hint="eastAsia" w:ascii="方正小标宋简体" w:hAnsi="方正小标宋简体" w:eastAsia="方正小标宋简体" w:cs="方正小标宋简体"/>
          <w:kern w:val="0"/>
          <w:sz w:val="36"/>
          <w:szCs w:val="36"/>
          <w:shd w:val="clear" w:color="auto" w:fill="FFFFFF"/>
        </w:rPr>
        <w:t>202</w:t>
      </w:r>
      <w:r>
        <w:rPr>
          <w:rFonts w:hint="eastAsia" w:ascii="方正小标宋简体" w:hAnsi="方正小标宋简体" w:eastAsia="方正小标宋简体" w:cs="方正小标宋简体"/>
          <w:kern w:val="0"/>
          <w:sz w:val="36"/>
          <w:szCs w:val="36"/>
          <w:shd w:val="clear" w:color="auto" w:fill="FFFFFF"/>
          <w:lang w:val="en-US" w:eastAsia="zh-CN"/>
        </w:rPr>
        <w:t>1</w:t>
      </w:r>
      <w:r>
        <w:rPr>
          <w:rFonts w:hint="eastAsia" w:ascii="方正小标宋简体" w:hAnsi="方正小标宋简体" w:eastAsia="方正小标宋简体" w:cs="方正小标宋简体"/>
          <w:kern w:val="0"/>
          <w:sz w:val="36"/>
          <w:szCs w:val="36"/>
          <w:shd w:val="clear" w:color="auto" w:fill="FFFFFF"/>
        </w:rPr>
        <w:t>年部门决算公开说明</w:t>
      </w:r>
    </w:p>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36"/>
          <w:szCs w:val="36"/>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val="en-US" w:eastAsia="zh-CN"/>
        </w:rPr>
        <w:t>为人民身体健康提供医疗与预防保健服务。</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w:t>
      </w:r>
      <w:r>
        <w:rPr>
          <w:rFonts w:hint="eastAsia" w:ascii="仿宋_GB2312" w:hAnsi="仿宋_GB2312" w:eastAsia="仿宋_GB2312" w:cs="仿宋_GB2312"/>
          <w:sz w:val="32"/>
          <w:szCs w:val="32"/>
          <w:shd w:val="clear" w:color="auto" w:fill="FFFFFF"/>
          <w:lang w:val="en-US" w:eastAsia="zh-CN"/>
        </w:rPr>
        <w:t>股</w:t>
      </w:r>
      <w:r>
        <w:rPr>
          <w:rFonts w:hint="eastAsia" w:ascii="仿宋_GB2312" w:hAnsi="仿宋_GB2312" w:eastAsia="仿宋_GB2312" w:cs="仿宋_GB2312"/>
          <w:sz w:val="32"/>
          <w:szCs w:val="32"/>
          <w:shd w:val="clear" w:color="auto" w:fill="FFFFFF"/>
        </w:rPr>
        <w:t>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381.19</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376.64</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41.35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12.16</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3.36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减少0.8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财政拨款收入增加，医疗支出减少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300.65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80.54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41.35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380</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300.65</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,一般公共预算支出</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82.43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37.7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财政拨款人员经费增加、基本公共卫生经费增加。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300.65</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82.43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37.7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财政拨款人员经费增加、基本公共卫生经费增加。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300.65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82.43</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财政拨款人员经费增加、基本公共卫生经费增加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300.65</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120.97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16.71</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val="en-US"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0万元</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bookmarkStart w:id="0" w:name="_GoBack"/>
      <w:bookmarkEnd w:id="0"/>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DI1ZWNlMDFmYjBlYzI0N2U3ZGUxNmRhMDE5MGI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3CB212CE"/>
    <w:rsid w:val="4C941211"/>
    <w:rsid w:val="4DCB3F96"/>
    <w:rsid w:val="5D7A4A3D"/>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3242</Words>
  <Characters>3427</Characters>
  <Lines>27</Lines>
  <Paragraphs>7</Paragraphs>
  <TotalTime>23</TotalTime>
  <ScaleCrop>false</ScaleCrop>
  <LinksUpToDate>false</LinksUpToDate>
  <CharactersWithSpaces>3518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我就是王道</cp:lastModifiedBy>
  <cp:lastPrinted>2023-06-01T08:29:00Z</cp:lastPrinted>
  <dcterms:modified xsi:type="dcterms:W3CDTF">2023-06-06T09:14:46Z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18731E8C44A941D7BCA49EFE7D37C326_13</vt:lpwstr>
  </property>
</Properties>
</file>