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74" w:rsidRDefault="00E83E74" w:rsidP="00E83E74">
      <w:pPr>
        <w:widowControl/>
        <w:shd w:val="clear" w:color="auto" w:fill="FFFFFF"/>
        <w:spacing w:line="495" w:lineRule="atLeast"/>
        <w:ind w:firstLine="480"/>
        <w:jc w:val="center"/>
        <w:rPr>
          <w:rFonts w:ascii="方正小标宋简体" w:eastAsia="方正小标宋简体" w:hAnsi="微软雅黑" w:cs="宋体" w:hint="eastAsia"/>
          <w:color w:val="222222"/>
          <w:kern w:val="0"/>
          <w:sz w:val="44"/>
          <w:szCs w:val="44"/>
        </w:rPr>
      </w:pPr>
      <w:r w:rsidRPr="00BF363D">
        <w:rPr>
          <w:rFonts w:ascii="方正小标宋简体" w:eastAsia="方正小标宋简体" w:hAnsi="微软雅黑" w:cs="宋体" w:hint="eastAsia"/>
          <w:color w:val="222222"/>
          <w:kern w:val="0"/>
          <w:sz w:val="44"/>
          <w:szCs w:val="44"/>
        </w:rPr>
        <w:t>20</w:t>
      </w:r>
      <w:r w:rsidR="000E2971" w:rsidRPr="00BF363D">
        <w:rPr>
          <w:rFonts w:ascii="方正小标宋简体" w:eastAsia="方正小标宋简体" w:hAnsi="微软雅黑" w:cs="宋体" w:hint="eastAsia"/>
          <w:color w:val="222222"/>
          <w:kern w:val="0"/>
          <w:sz w:val="44"/>
          <w:szCs w:val="44"/>
        </w:rPr>
        <w:t>2</w:t>
      </w:r>
      <w:r w:rsidR="003724C1" w:rsidRPr="00BF363D">
        <w:rPr>
          <w:rFonts w:ascii="方正小标宋简体" w:eastAsia="方正小标宋简体" w:hAnsi="微软雅黑" w:cs="宋体" w:hint="eastAsia"/>
          <w:color w:val="222222"/>
          <w:kern w:val="0"/>
          <w:sz w:val="44"/>
          <w:szCs w:val="44"/>
        </w:rPr>
        <w:t>1</w:t>
      </w:r>
      <w:r w:rsidRPr="00BF363D">
        <w:rPr>
          <w:rFonts w:ascii="方正小标宋简体" w:eastAsia="方正小标宋简体" w:hAnsi="微软雅黑" w:cs="宋体" w:hint="eastAsia"/>
          <w:color w:val="222222"/>
          <w:kern w:val="0"/>
          <w:sz w:val="44"/>
          <w:szCs w:val="44"/>
        </w:rPr>
        <w:t>年地方政府债务余额说明</w:t>
      </w:r>
    </w:p>
    <w:p w:rsidR="00BF363D" w:rsidRPr="00BF363D" w:rsidRDefault="00BF363D" w:rsidP="00E83E74">
      <w:pPr>
        <w:widowControl/>
        <w:shd w:val="clear" w:color="auto" w:fill="FFFFFF"/>
        <w:spacing w:line="495" w:lineRule="atLeast"/>
        <w:ind w:firstLine="480"/>
        <w:jc w:val="center"/>
        <w:rPr>
          <w:rFonts w:ascii="方正小标宋简体" w:eastAsia="方正小标宋简体" w:hAnsi="微软雅黑" w:cs="宋体" w:hint="eastAsia"/>
          <w:color w:val="222222"/>
          <w:kern w:val="0"/>
          <w:sz w:val="44"/>
          <w:szCs w:val="44"/>
        </w:rPr>
      </w:pPr>
    </w:p>
    <w:p w:rsidR="00E631DD" w:rsidRPr="00BF363D" w:rsidRDefault="00E83E74" w:rsidP="008E0C98">
      <w:pPr>
        <w:widowControl/>
        <w:shd w:val="clear" w:color="auto" w:fill="FFFFFF"/>
        <w:spacing w:line="495" w:lineRule="atLeast"/>
        <w:ind w:firstLine="480"/>
        <w:jc w:val="left"/>
        <w:rPr>
          <w:rFonts w:ascii="仿宋_GB2312" w:eastAsia="仿宋_GB2312" w:hint="eastAsia"/>
          <w:sz w:val="32"/>
          <w:szCs w:val="32"/>
        </w:rPr>
      </w:pPr>
      <w:r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</w:t>
      </w:r>
      <w:r w:rsidR="000E2971"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</w:t>
      </w:r>
      <w:r w:rsidR="00532DA4"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</w:t>
      </w:r>
      <w:r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年地方政府债务余额限额</w:t>
      </w:r>
      <w:r w:rsidR="00532DA4"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293561</w:t>
      </w:r>
      <w:r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万元，20</w:t>
      </w:r>
      <w:r w:rsidR="000E2971"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</w:t>
      </w:r>
      <w:r w:rsidR="00532DA4"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</w:t>
      </w:r>
      <w:r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年地方政府债务(转贷)收入</w:t>
      </w:r>
      <w:r w:rsidR="00532DA4"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62700</w:t>
      </w:r>
      <w:r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万元，20</w:t>
      </w:r>
      <w:r w:rsidR="000E2971"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</w:t>
      </w:r>
      <w:r w:rsidR="00532DA4"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</w:t>
      </w:r>
      <w:r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年地方政府债务还本支出</w:t>
      </w:r>
      <w:r w:rsidR="00532DA4"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13899</w:t>
      </w:r>
      <w:r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万元，</w:t>
      </w:r>
      <w:r w:rsidR="00532DA4"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 </w:t>
      </w:r>
      <w:r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</w:t>
      </w:r>
      <w:r w:rsidR="000E2971"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</w:t>
      </w:r>
      <w:r w:rsidR="00532DA4"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</w:t>
      </w:r>
      <w:r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年末地方政府债务余额</w:t>
      </w:r>
      <w:r w:rsidR="00532DA4"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265810</w:t>
      </w:r>
      <w:r w:rsidRPr="00BF363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万元。</w:t>
      </w:r>
    </w:p>
    <w:sectPr w:rsidR="00E631DD" w:rsidRPr="00BF363D" w:rsidSect="00E6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595" w:rsidRDefault="00585595" w:rsidP="00E83E74">
      <w:r>
        <w:separator/>
      </w:r>
    </w:p>
  </w:endnote>
  <w:endnote w:type="continuationSeparator" w:id="1">
    <w:p w:rsidR="00585595" w:rsidRDefault="00585595" w:rsidP="00E83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595" w:rsidRDefault="00585595" w:rsidP="00E83E74">
      <w:r>
        <w:separator/>
      </w:r>
    </w:p>
  </w:footnote>
  <w:footnote w:type="continuationSeparator" w:id="1">
    <w:p w:rsidR="00585595" w:rsidRDefault="00585595" w:rsidP="00E83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E74"/>
    <w:rsid w:val="000E2971"/>
    <w:rsid w:val="00303A61"/>
    <w:rsid w:val="00351BBC"/>
    <w:rsid w:val="003724C1"/>
    <w:rsid w:val="00465A71"/>
    <w:rsid w:val="00532DA4"/>
    <w:rsid w:val="00565174"/>
    <w:rsid w:val="00585595"/>
    <w:rsid w:val="007711B7"/>
    <w:rsid w:val="008E0C98"/>
    <w:rsid w:val="00AE3293"/>
    <w:rsid w:val="00BF363D"/>
    <w:rsid w:val="00D26E70"/>
    <w:rsid w:val="00E3434F"/>
    <w:rsid w:val="00E631DD"/>
    <w:rsid w:val="00E83E74"/>
    <w:rsid w:val="00FD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E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E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3257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090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AutoBVT</cp:lastModifiedBy>
  <cp:revision>13</cp:revision>
  <cp:lastPrinted>2022-10-14T02:58:00Z</cp:lastPrinted>
  <dcterms:created xsi:type="dcterms:W3CDTF">2020-10-11T00:50:00Z</dcterms:created>
  <dcterms:modified xsi:type="dcterms:W3CDTF">2022-10-14T03:01:00Z</dcterms:modified>
</cp:coreProperties>
</file>