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8F8F9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13131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13131"/>
          <w:spacing w:val="0"/>
          <w:sz w:val="44"/>
          <w:szCs w:val="44"/>
          <w:highlight w:val="none"/>
          <w:lang w:eastAsia="zh-CN"/>
        </w:rPr>
        <w:t>汉家岔镇应急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13131"/>
          <w:spacing w:val="0"/>
          <w:sz w:val="44"/>
          <w:szCs w:val="44"/>
          <w:highlight w:val="none"/>
          <w:lang w:val="en-US" w:eastAsia="zh-CN"/>
        </w:rPr>
        <w:t>服务中心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13131"/>
          <w:spacing w:val="0"/>
          <w:sz w:val="44"/>
          <w:szCs w:val="44"/>
          <w:highlight w:val="none"/>
          <w:lang w:eastAsia="zh-CN"/>
        </w:rPr>
        <w:t>多措并举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13131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13131"/>
          <w:spacing w:val="0"/>
          <w:sz w:val="44"/>
          <w:szCs w:val="44"/>
          <w:highlight w:val="none"/>
          <w:lang w:eastAsia="zh-CN"/>
        </w:rPr>
        <w:t>开展疫情防控工作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highlight w:val="none"/>
          <w:shd w:val="clear" w:fill="F8F8F9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lang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highlight w:val="none"/>
        </w:rPr>
        <w:t>疫情就是命令、防控就是责任。为确保广大人民群众的生命安全和身体健康，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highlight w:val="none"/>
          <w:lang w:eastAsia="zh-CN"/>
        </w:rPr>
        <w:t>汉家岔镇应急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highlight w:val="none"/>
          <w:lang w:val="en-US" w:eastAsia="zh-CN"/>
        </w:rPr>
        <w:t>服务中心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highlight w:val="none"/>
          <w:lang w:eastAsia="zh-CN"/>
        </w:rPr>
        <w:t>结合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highlight w:val="none"/>
          <w:lang w:val="en-US" w:eastAsia="zh-CN"/>
        </w:rPr>
        <w:t>我镇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highlight w:val="none"/>
          <w:lang w:eastAsia="zh-CN"/>
        </w:rPr>
        <w:t>应急管理工作实际，坚决贯彻落实省市县疫情联防联控领导小组部署要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lang w:eastAsia="zh-CN"/>
        </w:rPr>
        <w:t>求和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  <w:t>相关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lang w:eastAsia="zh-CN"/>
        </w:rPr>
        <w:t>新冠肺炎疫情防控工作会议精神，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  <w:t>积极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lang w:eastAsia="zh-CN"/>
        </w:rPr>
        <w:t>采取各项有力措施，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lang w:val="en-US" w:eastAsia="zh-CN"/>
        </w:rPr>
        <w:t>多措并举开展疫情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lang w:eastAsia="zh-CN"/>
        </w:rPr>
        <w:t>防控工作。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highlight w:val="yellow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highlight w:val="yellow"/>
          <w:lang w:eastAsia="zh-CN"/>
        </w:rPr>
        <w:drawing>
          <wp:inline distT="0" distB="0" distL="114300" distR="114300">
            <wp:extent cx="5260975" cy="3898265"/>
            <wp:effectExtent l="0" t="0" r="15875" b="6985"/>
            <wp:docPr id="16" name="图片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一是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宣传方式“多”管齐下。通过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召开会议、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highlight w:val="none"/>
          <w:shd w:val="clear" w:fill="FFFFFF"/>
        </w:rPr>
        <w:t>LED大屏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highlight w:val="none"/>
          <w:shd w:val="clear" w:fill="FFFFFF"/>
          <w:lang w:eastAsia="zh-CN"/>
        </w:rPr>
        <w:t>滚动播放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highlight w:val="none"/>
          <w:shd w:val="clear" w:fill="FFFFFF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highlight w:val="none"/>
          <w:shd w:val="clear" w:fill="FFFFFF"/>
          <w:lang w:eastAsia="zh-CN"/>
        </w:rPr>
        <w:t>大喇叭应急广播、悬挂横幅、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highlight w:val="none"/>
          <w:shd w:val="clear" w:fill="FFFFFF"/>
        </w:rPr>
        <w:t>张贴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highlight w:val="none"/>
          <w:shd w:val="clear" w:fill="FFFFFF"/>
          <w:lang w:eastAsia="zh-CN"/>
        </w:rPr>
        <w:t>公告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highlight w:val="none"/>
          <w:shd w:val="clear" w:fill="FFFFFF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highlight w:val="none"/>
          <w:shd w:val="clear" w:fill="FFFFFF"/>
          <w:lang w:eastAsia="zh-CN"/>
        </w:rPr>
        <w:t>印发宣传彩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页、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对监管行业领域内企业及微信群互动等线上线下方式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，对街道商铺、餐饮、药店、超市、生产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企业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等重点区域和场所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开展疫情科学防控和依法防控宣传，引导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从业人员和广群众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众关注政府权威部门发布的相关消息，及时了解疫情最新情况，营造了群防群控、科学防控的社会氛围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切实让疫情防控政策家喻户晓、全民皆知、入脑入心。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highlight w:val="yellow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二是</w:t>
      </w:r>
      <w:r>
        <w:rPr>
          <w:rFonts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社会舆论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“快”速引导。积极挖掘宣传疫情期间涌现出的先进典型，讲好抗疫故事，切实发挥示范带动作用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引导广大党员服从大局，自觉响应党组织号召，主动担当，冲在一线，到任务最需要、群众最需要的地方，坚决落实防控各项措施;带头履职担当，积极做好联防、排查、检测、值守等工作，在疫情防控、服务群众中发挥先锋模范作用;带头科学防护，自觉做到不聚集、不聚餐、不聚会、不信谣、不传谣，出门戴口罩、讲卫生，管好自己、管好亲朋;带头做好宣传，及时、快捷、高效地向居民、群众宣传防治及疫情信息，消除恐惧心理,坚定必胜信心，凝聚人心力量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同时认真受理、快速处理群众反映的线上和线下各类关于疫情防控的问题，做好负面舆论应对和疏导，努力营造良好的社会舆论环境。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highlight w:val="yellow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highlight w:val="yellow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三是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防控措施“严”格落实。行动是最好的宣传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，镇应急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服务中心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以铁的决心，铁的措施，认真贯彻落实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各级关于疫情防控工作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决策部署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和指示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精神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积极配合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全镇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疫情防控工作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。累计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为疫情防控监测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值班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点提供帐篷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4顶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折叠床4张、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被褥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4套、棉大衣10件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等应急物资支持，协同开展联防联控工作。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联合镇派出所、食药所、司法所对辖区内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35家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商铺、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3所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学校、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1家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超市、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1家加油站、4家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药店、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9家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饭馆、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3家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宾馆、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3家施工单位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t>等重点场所开展指导检查和深入排摸，严格落实“四不让进”要求，规范做好扫码、测温、登记、消杀，督促完成疫苗接种、核酸检测等防控措施。各村交通劝导站严格落实24小时值班值守制度，严格开展“双码双证”查验，对过往车辆和人员严格执行分流检查，落实外来车辆和人员劝返工作，做到逢车必检，逢人必测，严防疫情输入隐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highlight w:val="yellow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drawing>
          <wp:inline distT="0" distB="0" distL="114300" distR="114300">
            <wp:extent cx="5267325" cy="3905250"/>
            <wp:effectExtent l="0" t="0" r="9525" b="0"/>
            <wp:docPr id="15" name="图片 15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  <w:drawing>
          <wp:inline distT="0" distB="0" distL="114300" distR="114300">
            <wp:extent cx="4886325" cy="4200525"/>
            <wp:effectExtent l="0" t="0" r="9525" b="9525"/>
            <wp:docPr id="12" name="图片 12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 xml:space="preserve">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66801"/>
    <w:rsid w:val="0A5F1D23"/>
    <w:rsid w:val="0D3840B8"/>
    <w:rsid w:val="13600CF6"/>
    <w:rsid w:val="18996CC7"/>
    <w:rsid w:val="1C947B3A"/>
    <w:rsid w:val="1DF42E8D"/>
    <w:rsid w:val="34074024"/>
    <w:rsid w:val="3A523507"/>
    <w:rsid w:val="43BE31DA"/>
    <w:rsid w:val="46FB75DB"/>
    <w:rsid w:val="4EA20B87"/>
    <w:rsid w:val="50DB04B8"/>
    <w:rsid w:val="51D667DE"/>
    <w:rsid w:val="5E8B4DED"/>
    <w:rsid w:val="602631BE"/>
    <w:rsid w:val="675202FE"/>
    <w:rsid w:val="6C002DE6"/>
    <w:rsid w:val="6EFB6FE1"/>
    <w:rsid w:val="71B71906"/>
    <w:rsid w:val="71D003F3"/>
    <w:rsid w:val="72CC1EFC"/>
    <w:rsid w:val="78E35FD2"/>
    <w:rsid w:val="7E053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YangYaRu</dc:creator>
  <cp:lastModifiedBy>林林</cp:lastModifiedBy>
  <dcterms:modified xsi:type="dcterms:W3CDTF">2021-11-09T02:48:32Z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3F92E42869184721B35474126AA71EF7</vt:lpwstr>
  </property>
</Properties>
</file>