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黑体" w:hAnsi="黑体"/>
          <w:sz w:val="32"/>
          <w:szCs w:val="32"/>
        </w:rPr>
        <w:t>附件</w:t>
      </w:r>
      <w:r>
        <w:rPr>
          <w:rFonts w:ascii="黑体" w:hAnsi="黑体"/>
          <w:sz w:val="32"/>
          <w:szCs w:val="32"/>
        </w:rPr>
        <w:t>1</w:t>
      </w:r>
      <w:r>
        <w:rPr>
          <w:rFonts w:ascii="黑体" w:hAnsi="黑体"/>
          <w:sz w:val="32"/>
          <w:szCs w:val="32"/>
        </w:rPr>
        <w:t>：</w:t>
      </w:r>
      <w:r>
        <w:rPr>
          <w:rFonts w:ascii="仿宋_GB2312" w:hAnsi="仿宋_GB2312"/>
          <w:sz w:val="32"/>
          <w:szCs w:val="32"/>
        </w:rPr>
        <w:t> </w:t>
      </w:r>
    </w:p>
    <w:p>
      <w:pPr>
        <w:pStyle w:val=""/>
        <w:pageBreakBefore w:val="0"/>
        <w:spacing w:line="578" w:lineRule="exact"/>
      </w:pPr>
      <w:r>
        <w:rPr>
          <w:rFonts w:ascii="仿宋_GB2312"/>
          <w:sz w:val="32"/>
        </w:rPr>
        <w:t xml:space="preserve">    </w:t>
      </w:r>
      <w:r>
        <w:rPr>
          <w:rFonts w:ascii="仿宋_GB2312" w:hAnsi="仿宋_GB2312"/>
          <w:sz w:val="32"/>
          <w:szCs w:val="32"/>
        </w:rPr>
        <w:t xml:space="preserve">    </w:t>
      </w:r>
    </w:p>
    <w:p>
      <w:pPr>
        <w:pStyle w:val=""/>
        <w:jc w:val="center"/>
        <w:pageBreakBefore w:val="0"/>
        <w:spacing w:line="578" w:lineRule="exact"/>
        <w:rPr>
          <w:rFonts w:ascii="方正小标宋简体" w:hAnsi="方正小标宋简体"/>
          <w:sz w:val="48"/>
          <w:szCs w:val="48"/>
        </w:rPr>
      </w:pPr>
      <w:r>
        <w:rPr>
          <w:rFonts w:ascii="方正小标宋简体" w:hAnsi="方正小标宋简体"/>
          <w:sz w:val="48"/>
          <w:szCs w:val="48"/>
        </w:rPr>
        <w:t>会宁县市场管领部门联</w:t>
      </w:r>
      <w:r>
        <w:rPr>
          <w:rFonts w:ascii="方正小标宋简体" w:hAnsi="方正小标宋简体"/>
          <w:sz w:val="48"/>
          <w:szCs w:val="48"/>
        </w:rPr>
        <w:t>合</w:t>
      </w:r>
    </w:p>
    <w:p>
      <w:pPr>
        <w:pStyle w:val=""/>
        <w:jc w:val="center"/>
        <w:ind w:left="0"/>
        <w:pageBreakBefore w:val="0"/>
        <w:spacing w:line="578" w:lineRule="exact"/>
        <w:rPr>
          <w:rFonts w:ascii="方正小标宋简体" w:hAnsi="方正小标宋简体"/>
          <w:sz w:val="48"/>
          <w:szCs w:val="48"/>
        </w:rPr>
      </w:pPr>
      <w:r>
        <w:rPr>
          <w:rFonts w:ascii="方正小标宋简体" w:hAnsi="方正小标宋简体"/>
          <w:sz w:val="48"/>
          <w:szCs w:val="48"/>
        </w:rPr>
        <w:t>“</w:t>
      </w:r>
      <w:r>
        <w:rPr>
          <w:rFonts w:ascii="方正小标宋简体" w:hAnsi="方正小标宋简体"/>
          <w:sz w:val="48"/>
          <w:szCs w:val="48"/>
        </w:rPr>
        <w:t>双随机、一公开”</w:t>
      </w:r>
      <w:r>
        <w:rPr>
          <w:rFonts w:ascii="方正小标宋简体" w:hAnsi="方正小标宋简体"/>
          <w:sz w:val="48"/>
          <w:szCs w:val="48"/>
        </w:rPr>
        <w:t>监</w:t>
      </w:r>
      <w:r>
        <w:rPr>
          <w:rFonts w:ascii="方正小标宋简体" w:hAnsi="方正小标宋简体"/>
          <w:sz w:val="48"/>
          <w:szCs w:val="48"/>
        </w:rPr>
        <w:t>管联席会议组成</w:t>
      </w:r>
      <w:r>
        <w:rPr>
          <w:rFonts w:ascii="方正小标宋简体" w:hAnsi="方正小标宋简体"/>
          <w:sz w:val="48"/>
          <w:szCs w:val="48"/>
        </w:rPr>
        <w:t> </w:t>
      </w:r>
    </w:p>
    <w:p>
      <w:pPr>
        <w:pStyle w:val=""/>
        <w:jc w:val="both"/>
        <w:ind w:firstLine="643"/>
        <w:pageBreakBefore w:val="0"/>
        <w:spacing w:line="578" w:lineRule="exact"/>
      </w:pPr>
      <w:r>
        <w:rPr>
          <w:b/>
          <w:rFonts w:ascii="仿宋_GB2312"/>
          <w:sz w:val="32"/>
        </w:rPr>
      </w:r>
    </w:p>
    <w:p>
      <w:pPr>
        <w:pStyle w:val=""/>
        <w:jc w:val="both"/>
        <w:ind w:firstLine="643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b/>
          <w:rFonts w:ascii="仿宋_GB2312" w:hAnsi="仿宋_GB2312"/>
          <w:sz w:val="32"/>
          <w:szCs w:val="32"/>
        </w:rPr>
        <w:t>召</w:t>
      </w:r>
      <w:r>
        <w:rPr>
          <w:b/>
          <w:rFonts w:ascii="仿宋_GB2312" w:hAnsi="仿宋_GB2312"/>
          <w:sz w:val="32"/>
          <w:szCs w:val="32"/>
        </w:rPr>
        <w:t xml:space="preserve"> </w:t>
      </w:r>
      <w:r>
        <w:rPr>
          <w:b/>
          <w:rFonts w:ascii="仿宋_GB2312" w:hAnsi="仿宋_GB2312"/>
          <w:sz w:val="32"/>
          <w:szCs w:val="32"/>
        </w:rPr>
        <w:t>集</w:t>
      </w:r>
      <w:r>
        <w:rPr>
          <w:b/>
          <w:rFonts w:ascii="仿宋_GB2312" w:hAnsi="仿宋_GB2312"/>
          <w:sz w:val="32"/>
          <w:szCs w:val="32"/>
        </w:rPr>
        <w:t xml:space="preserve"> </w:t>
      </w:r>
      <w:r>
        <w:rPr>
          <w:b/>
          <w:rFonts w:ascii="仿宋_GB2312" w:hAnsi="仿宋_GB2312"/>
          <w:sz w:val="32"/>
          <w:szCs w:val="32"/>
        </w:rPr>
        <w:t>人:</w:t>
      </w:r>
      <w:r>
        <w:rPr>
          <w:b/>
          <w:rFonts w:ascii="仿宋_GB2312" w:hAnsi="仿宋_GB2312"/>
          <w:sz w:val="32"/>
          <w:szCs w:val="32"/>
        </w:rPr>
        <w:t xml:space="preserve"> </w:t>
      </w:r>
      <w:r>
        <w:rPr>
          <w:b/>
          <w:rFonts w:ascii="仿宋_GB2312" w:hAnsi="仿宋_GB2312"/>
          <w:sz w:val="32"/>
          <w:szCs w:val="32"/>
        </w:rPr>
        <w:t>郭俊英</w:t>
      </w:r>
      <w:r>
        <w:rPr>
          <w:b/>
          <w:rFonts w:ascii="仿宋_GB2312" w:hAnsi="仿宋_GB2312"/>
          <w:sz w:val="32"/>
          <w:szCs w:val="32"/>
        </w:rPr>
        <w:t xml:space="preserve">  </w:t>
      </w:r>
      <w:r>
        <w:rPr>
          <w:b/>
          <w:rFonts w:ascii="仿宋_GB2312" w:hAnsi="仿宋_GB2312"/>
          <w:sz w:val="32"/>
          <w:szCs w:val="32"/>
        </w:rPr>
        <w:t>副县长</w:t>
      </w:r>
      <w:r>
        <w:rPr>
          <w:b/>
          <w:rFonts w:ascii="仿宋_GB2312" w:hAnsi="仿宋_GB2312"/>
          <w:sz w:val="32"/>
          <w:szCs w:val="32"/>
        </w:rPr>
        <w:t> </w:t>
      </w:r>
      <w:r>
        <w:rPr>
          <w:rFonts w:ascii="仿宋_GB2312" w:hAnsi="仿宋_GB2312"/>
          <w:sz w:val="32"/>
          <w:szCs w:val="32"/>
        </w:rPr>
        <w:t xml:space="preserve">   </w:t>
      </w:r>
      <w:r>
        <w:rPr>
          <w:b/>
          <w:rFonts w:ascii="仿宋_GB2312" w:hAnsi="仿宋_GB2312"/>
          <w:sz w:val="32"/>
          <w:szCs w:val="32"/>
        </w:rPr>
        <w:t xml:space="preserve"> </w:t>
      </w:r>
    </w:p>
    <w:p>
      <w:pPr>
        <w:pStyle w:val=""/>
        <w:jc w:val="both"/>
        <w:ind w:firstLine="643"/>
        <w:pageBreakBefore w:val="0"/>
        <w:spacing w:line="578" w:lineRule="exact"/>
      </w:pPr>
      <w:r>
        <w:rPr>
          <w:b/>
          <w:rFonts w:ascii="仿宋_GB2312" w:hAnsi="仿宋_GB2312"/>
          <w:sz w:val="32"/>
          <w:szCs w:val="32"/>
        </w:rPr>
        <w:t>副召集人:</w:t>
      </w: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ascii="仿宋_GB2312" w:hAnsi="仿宋_GB2312"/>
          <w:sz w:val="32"/>
          <w:szCs w:val="32"/>
        </w:rPr>
        <w:t>张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旭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县政府办主任</w:t>
      </w:r>
    </w:p>
    <w:p>
      <w:pPr>
        <w:pStyle w:val="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王国保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县市场监管局局长</w:t>
      </w:r>
    </w:p>
    <w:p>
      <w:pPr>
        <w:pStyle w:val=""/>
        <w:jc w:val="both"/>
        <w:ind w:left="0"/>
        <w:ind w:firstLine="643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b/>
          <w:rFonts w:ascii="仿宋_GB2312" w:hAnsi="仿宋_GB2312"/>
          <w:sz w:val="32"/>
          <w:szCs w:val="32"/>
        </w:rPr>
        <w:t>成</w:t>
      </w:r>
      <w:r>
        <w:rPr>
          <w:b/>
          <w:rFonts w:ascii="仿宋_GB2312" w:hAnsi="仿宋_GB2312"/>
          <w:sz w:val="32"/>
          <w:szCs w:val="32"/>
        </w:rPr>
        <w:t xml:space="preserve">    </w:t>
      </w:r>
      <w:r>
        <w:rPr>
          <w:b/>
          <w:rFonts w:ascii="仿宋_GB2312" w:hAnsi="仿宋_GB2312"/>
          <w:sz w:val="32"/>
          <w:szCs w:val="32"/>
        </w:rPr>
        <w:t>员:</w:t>
      </w:r>
      <w:r>
        <w:rPr>
          <w:rFonts w:ascii="仿宋_GB2312" w:hAnsi="仿宋_GB2312"/>
          <w:sz w:val="32"/>
          <w:szCs w:val="32"/>
        </w:rPr>
        <w:t xml:space="preserve"> </w:t>
      </w:r>
      <w:r>
        <w:rPr>
          <w:rFonts w:ascii="仿宋_GB2312" w:hAnsi="仿宋_GB2312"/>
          <w:sz w:val="32"/>
          <w:szCs w:val="32"/>
        </w:rPr>
        <w:t>周国强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县发</w:t>
      </w:r>
      <w:r>
        <w:rPr>
          <w:rFonts w:ascii="仿宋_GB2312" w:hAnsi="仿宋_GB2312"/>
          <w:sz w:val="32"/>
          <w:szCs w:val="32"/>
        </w:rPr>
        <w:t>展和</w:t>
      </w:r>
      <w:r>
        <w:rPr>
          <w:rFonts w:ascii="仿宋_GB2312" w:hAnsi="仿宋_GB2312"/>
          <w:sz w:val="32"/>
          <w:szCs w:val="32"/>
        </w:rPr>
        <w:t>改</w:t>
      </w:r>
      <w:r>
        <w:rPr>
          <w:rFonts w:ascii="仿宋_GB2312" w:hAnsi="仿宋_GB2312"/>
          <w:sz w:val="32"/>
          <w:szCs w:val="32"/>
        </w:rPr>
        <w:t>革</w:t>
      </w:r>
      <w:r>
        <w:rPr>
          <w:rFonts w:ascii="仿宋_GB2312" w:hAnsi="仿宋_GB2312"/>
          <w:sz w:val="32"/>
          <w:szCs w:val="32"/>
        </w:rPr>
        <w:t>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王池柳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县教育局局长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李景辉</w:t>
      </w:r>
      <w:r>
        <w:rPr>
          <w:rFonts w:ascii="仿宋_GB2312" w:hAnsi="仿宋_GB2312"/>
          <w:sz w:val="32"/>
          <w:szCs w:val="32"/>
        </w:rPr>
        <w:t xml:space="preserve">  县公安局</w:t>
      </w:r>
      <w:r>
        <w:rPr>
          <w:rFonts w:ascii="仿宋_GB2312" w:hAnsi="仿宋_GB2312"/>
          <w:sz w:val="32"/>
          <w:szCs w:val="32"/>
        </w:rPr>
        <w:t>常务副局长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邢欢民</w:t>
      </w:r>
      <w:r>
        <w:rPr>
          <w:rFonts w:ascii="仿宋_GB2312" w:hAnsi="仿宋_GB2312"/>
          <w:sz w:val="32"/>
          <w:szCs w:val="32"/>
        </w:rPr>
        <w:t xml:space="preserve">  县人力资源和社会保障局局长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马永强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白银市环境保护局</w:t>
      </w:r>
      <w:r>
        <w:rPr>
          <w:rFonts w:ascii="仿宋_GB2312" w:hAnsi="仿宋_GB2312"/>
          <w:sz w:val="32"/>
          <w:szCs w:val="32"/>
        </w:rPr>
        <w:t>会宁分局</w:t>
      </w:r>
      <w:r>
        <w:rPr>
          <w:rFonts w:ascii="仿宋_GB2312" w:hAnsi="仿宋_GB2312"/>
          <w:sz w:val="32"/>
          <w:szCs w:val="32"/>
        </w:rPr>
        <w:t>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王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继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</w:t>
      </w:r>
      <w:r>
        <w:rPr>
          <w:rFonts w:ascii="仿宋_GB2312" w:hAnsi="仿宋_GB2312"/>
          <w:sz w:val="32"/>
          <w:szCs w:val="32"/>
        </w:rPr>
        <w:t>住房和城乡建设局</w:t>
      </w:r>
      <w:r>
        <w:rPr>
          <w:rFonts w:ascii="仿宋_GB2312" w:hAnsi="仿宋_GB2312"/>
          <w:sz w:val="32"/>
          <w:szCs w:val="32"/>
        </w:rPr>
        <w:t>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张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琪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县交通运输局局长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周发禄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县农业农村局局长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牛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军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县商务局局长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李继军</w:t>
      </w:r>
      <w:r>
        <w:rPr>
          <w:rFonts w:ascii="仿宋_GB2312" w:hAnsi="仿宋_GB2312"/>
          <w:sz w:val="32"/>
          <w:szCs w:val="32"/>
        </w:rPr>
        <w:t xml:space="preserve">  县</w:t>
      </w:r>
      <w:r>
        <w:rPr>
          <w:rFonts w:ascii="仿宋_GB2312" w:hAnsi="仿宋_GB2312"/>
          <w:sz w:val="32"/>
          <w:szCs w:val="32"/>
        </w:rPr>
        <w:t>文体广电和旅游局局长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刘洋基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</w:t>
      </w:r>
      <w:r>
        <w:rPr>
          <w:rFonts w:ascii="仿宋_GB2312" w:hAnsi="仿宋_GB2312"/>
          <w:sz w:val="32"/>
          <w:szCs w:val="32"/>
        </w:rPr>
        <w:t>卫生健康</w:t>
      </w:r>
      <w:r>
        <w:rPr>
          <w:rFonts w:ascii="仿宋_GB2312" w:hAnsi="仿宋_GB2312"/>
          <w:sz w:val="32"/>
          <w:szCs w:val="32"/>
        </w:rPr>
        <w:t>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牛世勇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县应急管理局局长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张亚兵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国家税务总局会宁县税务局</w:t>
      </w:r>
      <w:r>
        <w:rPr>
          <w:rFonts w:ascii="仿宋_GB2312" w:hAnsi="仿宋_GB2312"/>
          <w:sz w:val="32"/>
          <w:szCs w:val="32"/>
        </w:rPr>
        <w:t>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杨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恒</w:t>
      </w:r>
      <w:r>
        <w:rPr>
          <w:rFonts w:ascii="仿宋_GB2312" w:hAnsi="仿宋_GB2312"/>
          <w:sz w:val="32"/>
          <w:szCs w:val="32"/>
        </w:rPr>
        <w:t xml:space="preserve">  </w:t>
      </w:r>
      <w:r>
        <w:rPr>
          <w:rFonts w:ascii="仿宋_GB2312" w:hAnsi="仿宋_GB2312"/>
          <w:sz w:val="32"/>
          <w:szCs w:val="32"/>
        </w:rPr>
        <w:t>县统计局局长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李文鸣  县政府办公室副主任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殷建国</w:t>
      </w:r>
      <w:r>
        <w:rPr>
          <w:rFonts w:ascii="仿宋_GB2312" w:hAnsi="仿宋_GB2312"/>
          <w:sz w:val="32"/>
          <w:szCs w:val="32"/>
        </w:rPr>
        <w:t xml:space="preserve">  县市场监管局</w:t>
      </w:r>
      <w:r>
        <w:rPr>
          <w:rFonts w:ascii="仿宋_GB2312" w:hAnsi="仿宋_GB2312"/>
          <w:sz w:val="32"/>
          <w:szCs w:val="32"/>
        </w:rPr>
        <w:t>四级调研员</w:t>
      </w:r>
    </w:p>
    <w:p>
      <w:pPr>
        <w:pStyle w:val=""/>
        <w:jc w:val="both"/>
        <w:ind w:left="0"/>
        <w:ind w:firstLine="2240"/>
        <w:pageBreakBefore w:val="0"/>
        <w:spacing w:line="578" w:lineRule="exact"/>
        <w:rPr>
          <w:rFonts w:ascii="仿宋_GB2312" w:hAnsi="仿宋_GB2312"/>
          <w:sz w:val="32"/>
          <w:szCs w:val="32"/>
        </w:rPr>
      </w:pPr>
    </w:p>
    <w:p>
      <w:pPr>
        <w:pStyle w:val=""/>
        <w:jc w:val="both"/>
        <w:ind w:left="0"/>
        <w:ind w:firstLine="640"/>
        <w:pageBreakBefore w:val="0"/>
        <w:spacing w:line="578" w:lineRule="exact"/>
      </w:pPr>
      <w:r>
        <w:rPr>
          <w:rFonts w:ascii="仿宋_GB2312" w:hAnsi="仿宋_GB2312"/>
          <w:sz w:val="32"/>
          <w:szCs w:val="32"/>
        </w:rPr>
        <w:t>(联席会议成员如有变动，报县市场监管局备案后，由成员单位接任工作的同志替补，不另行文)</w:t>
      </w:r>
    </w:p>
    <w:sectPr>
      <w:footerReference r:id="" w:type="default"/>
      <w:pgNumType w:fmt="arabicAlpha"/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/>
  <w:font w:name="宋体"/>
  <w:font w:name="Times New Roman"/>
  <w:font w:name="黑体"/>
  <w:font w:name="仿宋_GB2312"/>
  <w:font w:name="方正小标宋简体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  <w:jc w:val="left"/>
      <w:rPr>
        <w:rFonts w:ascii="宋体" w:hAnsi="宋体"/>
        <w:sz w:val="28"/>
        <w:szCs w:val="28"/>
      </w:rPr>
    </w:pPr>
    <w:r>
      <w:rPr>
        <w:noProof/>
      </w:rPr>
      <w:pict>
        <v:shape type="#_x0000_t202" style="position:absolute;mso-wrap-distance-left:0.000000pt;mso-wrap-distance-right:0.000000pt;mso-wrap-distance-top:0.000000pt;mso-wrap-distance-bottom:0.000000pt;margin-left:0.822917in;margin-top:0.229167in;z-index:1;mso-position-horizontal:absolute;mso-position-horizontal-relative:margin;mso-position-vertical:absolute;mso-position-vertical-relative:paragraph;height:2.000000in;width:2.000000in" filled="false" strokeweight="0.5pt">
          <v:stroke linestyle="single"/>
          <v:textbox>
            <w:txbxContent>
              <w:p>
                <w:pPr>
                  <w:pStyle w:val=""/>
                </w:pPr>
              </w:p>
            </w:txbxContent>
          </v:textbox>
        </v:shape>
      </w:pict>
    </w:r>
    <w:r>
      <w:rPr>
        <w:noProof/>
      </w:rPr>
      <w:pict>
        <v:shape type="#_x0000_t202" style="position:absolute;mso-wrap-distance-left:0.000000pt;mso-wrap-distance-right:0.000000pt;mso-wrap-distance-top:0.000000pt;mso-wrap-distance-bottom:0.000000pt;margin-left:0.833333in;margin-top:0.218750in;z-index:1;mso-position-horizontal:absolute;mso-position-horizontal-relative:margin;mso-position-vertical:absolute;mso-position-vertical-relative:paragraph;height:2.000000in;width:2.000000in" filled="false" strokeweight="0.5pt">
          <v:stroke linestyle="single"/>
          <v:textbox>
            <w:txbxContent>
              <w:p>
                <w:pPr>
                  <w:pStyle w:val=""/>
                </w:pPr>
              </w:p>
            </w:txbxContent>
          </v:textbox>
        </v:shape>
      </w:pict>
    </w:r>
    <w:r>
      <w:rPr>
        <w:noProof/>
      </w:rPr>
      <w:pict>
        <v:shape type="#_x0000_t202" style="position:absolute;mso-wrap-distance-left:0.000000pt;mso-wrap-distance-right:0.000000pt;mso-wrap-distance-top:0.000000pt;mso-wrap-distance-bottom:0.000000pt;margin-left:-0.031250in;margin-top:0.020833in;z-index:1;mso-position-horizontal:absolute;mso-position-horizontal-relative:margin;mso-position-vertical:absolute;mso-position-vertical-relative:paragraph;height:0.390278in;width:0.624306in" filled="false" strokeweight="0.5pt">
          <v:stroke linestyle="single"/>
          <v:textbox>
            <w:txbxContent>
              <w:p>
                <w:pPr>
                  <w:pStyle w:val=""/>
                </w:pPr>
              </w:p>
            </w:txbxContent>
          </v:textbox>
        </v:shape>
      </w:pict>
    </w:r>
    <w:r>
      <w:rPr>
        <w:noProof/>
      </w:rPr>
      <w:pict>
        <v:shape type="#_x0000_t202" style="position:absolute;mso-wrap-distance-left:0.000000pt;mso-wrap-distance-right:0.000000pt;mso-wrap-distance-top:0.000000pt;mso-wrap-distance-bottom:0.000000pt;margin-left:0.000000in;margin-top:0.000000in;z-index:1;mso-position-horizontal:right;mso-position-horizontal-relative:margin;mso-position-vertical:absolute;mso-position-vertical-relative:paragraph;height:2.000000in;width:2.000000in" filled="false" strokeweight="0.5pt">
          <v:stroke linestyle="single"/>
          <v:textbox>
            <w:txbxContent>
              <w:p>
                <w:pPr>
                  <w:pStyle w:val=""/>
                </w:pPr>
              </w:p>
            </w:txbxContent>
          </v:textbox>
        </v:shape>
      </w:pict>
    </w: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</w:p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">
    <w:name w:val="页眉"/>
    <w:qFormat/>
    <w:basedOn w:val="正文"/>
    <w:pPr>
      <w:jc w:val="both"/>
      <w:spacing w:line="240" w:lineRule="auto"/>
    </w:pPr>
    <w:rPr>
      <w:sz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